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9F" w:rsidRPr="001C059F" w:rsidRDefault="001C059F" w:rsidP="001C059F">
      <w:pPr>
        <w:widowControl/>
        <w:jc w:val="center"/>
        <w:rPr>
          <w:rFonts w:ascii="Verdana" w:hAnsi="Verdana" w:cs="宋体"/>
          <w:b/>
          <w:bCs/>
          <w:color w:val="000080"/>
          <w:kern w:val="0"/>
          <w:sz w:val="24"/>
        </w:rPr>
      </w:pPr>
      <w:r w:rsidRPr="001C059F">
        <w:rPr>
          <w:rFonts w:ascii="Verdana" w:hAnsi="Verdana" w:cs="宋体"/>
          <w:b/>
          <w:bCs/>
          <w:color w:val="000080"/>
          <w:kern w:val="0"/>
          <w:sz w:val="24"/>
        </w:rPr>
        <w:t>河南省</w:t>
      </w:r>
      <w:r w:rsidRPr="001C059F">
        <w:rPr>
          <w:rFonts w:ascii="Verdana" w:hAnsi="Verdana" w:cs="宋体"/>
          <w:b/>
          <w:bCs/>
          <w:color w:val="000080"/>
          <w:kern w:val="0"/>
          <w:sz w:val="24"/>
        </w:rPr>
        <w:t>2017</w:t>
      </w:r>
      <w:r w:rsidRPr="001C059F">
        <w:rPr>
          <w:rFonts w:ascii="Verdana" w:hAnsi="Verdana" w:cs="宋体"/>
          <w:b/>
          <w:bCs/>
          <w:color w:val="000080"/>
          <w:kern w:val="0"/>
          <w:sz w:val="24"/>
        </w:rPr>
        <w:t>年成人高招录取最低控制分数线确定</w:t>
      </w:r>
    </w:p>
    <w:p w:rsidR="001C059F" w:rsidRDefault="001C059F" w:rsidP="001C059F">
      <w:pPr>
        <w:widowControl/>
        <w:spacing w:line="375" w:lineRule="atLeast"/>
        <w:jc w:val="left"/>
        <w:rPr>
          <w:rFonts w:ascii="宋体" w:hAnsi="宋体" w:cs="宋体"/>
          <w:kern w:val="0"/>
          <w:sz w:val="24"/>
        </w:rPr>
      </w:pPr>
    </w:p>
    <w:p w:rsidR="001C059F" w:rsidRPr="001C059F" w:rsidRDefault="001C059F" w:rsidP="001C059F">
      <w:pPr>
        <w:widowControl/>
        <w:spacing w:line="375" w:lineRule="atLeast"/>
        <w:jc w:val="left"/>
        <w:rPr>
          <w:rFonts w:ascii="Verdana" w:hAnsi="Verdana" w:cs="宋体"/>
          <w:color w:val="000000"/>
          <w:kern w:val="0"/>
          <w:szCs w:val="21"/>
        </w:rPr>
      </w:pPr>
      <w:bookmarkStart w:id="0" w:name="_GoBack"/>
      <w:bookmarkEnd w:id="0"/>
      <w:r w:rsidRPr="001C059F">
        <w:rPr>
          <w:rFonts w:ascii="Verdana" w:hAnsi="Verdana" w:cs="宋体"/>
          <w:color w:val="000000"/>
          <w:kern w:val="0"/>
          <w:szCs w:val="21"/>
        </w:rPr>
        <w:t xml:space="preserve">　　河南省</w:t>
      </w:r>
      <w:r w:rsidRPr="001C059F">
        <w:rPr>
          <w:rFonts w:ascii="Verdana" w:hAnsi="Verdana" w:cs="宋体"/>
          <w:color w:val="000000"/>
          <w:kern w:val="0"/>
          <w:szCs w:val="21"/>
        </w:rPr>
        <w:t>2017</w:t>
      </w:r>
      <w:r w:rsidRPr="001C059F">
        <w:rPr>
          <w:rFonts w:ascii="Verdana" w:hAnsi="Verdana" w:cs="宋体"/>
          <w:color w:val="000000"/>
          <w:kern w:val="0"/>
          <w:szCs w:val="21"/>
        </w:rPr>
        <w:t>年成人高招录取最低控制分数线确定，分别为：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</w:t>
      </w:r>
      <w:r w:rsidRPr="001C059F">
        <w:rPr>
          <w:rFonts w:ascii="Verdana" w:hAnsi="Verdana" w:cs="宋体"/>
          <w:b/>
          <w:bCs/>
          <w:color w:val="000000"/>
          <w:kern w:val="0"/>
          <w:szCs w:val="21"/>
        </w:rPr>
        <w:t>一、专科起点升本科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文史中医类</w:t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 205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t>(</w:t>
      </w:r>
      <w:r w:rsidRPr="001C059F">
        <w:rPr>
          <w:rFonts w:ascii="Verdana" w:hAnsi="Verdana" w:cs="宋体"/>
          <w:color w:val="000000"/>
          <w:kern w:val="0"/>
          <w:szCs w:val="21"/>
        </w:rPr>
        <w:t>其中中医类</w:t>
      </w:r>
      <w:r w:rsidRPr="001C059F">
        <w:rPr>
          <w:rFonts w:ascii="Verdana" w:hAnsi="Verdana" w:cs="宋体"/>
          <w:color w:val="000000"/>
          <w:kern w:val="0"/>
          <w:szCs w:val="21"/>
        </w:rPr>
        <w:t>185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t>)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艺术类</w:t>
      </w:r>
      <w:r w:rsidRPr="001C059F">
        <w:rPr>
          <w:rFonts w:ascii="Verdana" w:hAnsi="Verdana" w:cs="宋体"/>
          <w:color w:val="000000"/>
          <w:kern w:val="0"/>
          <w:szCs w:val="21"/>
        </w:rPr>
        <w:t>     170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     </w:t>
      </w:r>
      <w:r w:rsidRPr="001C059F">
        <w:rPr>
          <w:rFonts w:ascii="Verdana" w:hAnsi="Verdana" w:cs="宋体"/>
          <w:color w:val="000000"/>
          <w:kern w:val="0"/>
          <w:szCs w:val="21"/>
        </w:rPr>
        <w:t>理工类</w:t>
      </w:r>
      <w:r w:rsidRPr="001C059F">
        <w:rPr>
          <w:rFonts w:ascii="Verdana" w:hAnsi="Verdana" w:cs="宋体"/>
          <w:color w:val="000000"/>
          <w:kern w:val="0"/>
          <w:szCs w:val="21"/>
        </w:rPr>
        <w:t>    110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经管类</w:t>
      </w:r>
      <w:r w:rsidRPr="001C059F">
        <w:rPr>
          <w:rFonts w:ascii="Verdana" w:hAnsi="Verdana" w:cs="宋体"/>
          <w:color w:val="000000"/>
          <w:kern w:val="0"/>
          <w:szCs w:val="21"/>
        </w:rPr>
        <w:t>     115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     </w:t>
      </w:r>
      <w:r w:rsidRPr="001C059F">
        <w:rPr>
          <w:rFonts w:ascii="Verdana" w:hAnsi="Verdana" w:cs="宋体"/>
          <w:color w:val="000000"/>
          <w:kern w:val="0"/>
          <w:szCs w:val="21"/>
        </w:rPr>
        <w:t>法学类</w:t>
      </w:r>
      <w:r w:rsidRPr="001C059F">
        <w:rPr>
          <w:rFonts w:ascii="Verdana" w:hAnsi="Verdana" w:cs="宋体"/>
          <w:color w:val="000000"/>
          <w:kern w:val="0"/>
          <w:szCs w:val="21"/>
        </w:rPr>
        <w:t>    160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教育学类</w:t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   165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     </w:t>
      </w:r>
      <w:r w:rsidRPr="001C059F">
        <w:rPr>
          <w:rFonts w:ascii="Verdana" w:hAnsi="Verdana" w:cs="宋体"/>
          <w:color w:val="000000"/>
          <w:kern w:val="0"/>
          <w:szCs w:val="21"/>
        </w:rPr>
        <w:t>农学类</w:t>
      </w:r>
      <w:r w:rsidRPr="001C059F">
        <w:rPr>
          <w:rFonts w:ascii="Verdana" w:hAnsi="Verdana" w:cs="宋体"/>
          <w:color w:val="000000"/>
          <w:kern w:val="0"/>
          <w:szCs w:val="21"/>
        </w:rPr>
        <w:t>    130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医学类</w:t>
      </w:r>
      <w:r w:rsidRPr="001C059F">
        <w:rPr>
          <w:rFonts w:ascii="Verdana" w:hAnsi="Verdana" w:cs="宋体"/>
          <w:color w:val="000000"/>
          <w:kern w:val="0"/>
          <w:szCs w:val="21"/>
        </w:rPr>
        <w:t>     160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</w:t>
      </w:r>
      <w:r w:rsidRPr="001C059F">
        <w:rPr>
          <w:rFonts w:ascii="Verdana" w:hAnsi="Verdana" w:cs="宋体"/>
          <w:b/>
          <w:bCs/>
          <w:color w:val="000000"/>
          <w:kern w:val="0"/>
          <w:szCs w:val="21"/>
        </w:rPr>
        <w:t>二、高中起点升本科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文史类</w:t>
      </w:r>
      <w:r w:rsidRPr="001C059F">
        <w:rPr>
          <w:rFonts w:ascii="Verdana" w:hAnsi="Verdana" w:cs="宋体"/>
          <w:color w:val="000000"/>
          <w:kern w:val="0"/>
          <w:szCs w:val="21"/>
        </w:rPr>
        <w:t>     200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     </w:t>
      </w:r>
      <w:r w:rsidRPr="001C059F">
        <w:rPr>
          <w:rFonts w:ascii="Verdana" w:hAnsi="Verdana" w:cs="宋体"/>
          <w:color w:val="000000"/>
          <w:kern w:val="0"/>
          <w:szCs w:val="21"/>
        </w:rPr>
        <w:t>理工类</w:t>
      </w:r>
      <w:r w:rsidRPr="001C059F">
        <w:rPr>
          <w:rFonts w:ascii="Verdana" w:hAnsi="Verdana" w:cs="宋体"/>
          <w:color w:val="000000"/>
          <w:kern w:val="0"/>
          <w:szCs w:val="21"/>
        </w:rPr>
        <w:t>    165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</w:t>
      </w:r>
      <w:r w:rsidRPr="001C059F">
        <w:rPr>
          <w:rFonts w:ascii="Verdana" w:hAnsi="Verdana" w:cs="宋体"/>
          <w:b/>
          <w:bCs/>
          <w:color w:val="000000"/>
          <w:kern w:val="0"/>
          <w:szCs w:val="21"/>
        </w:rPr>
        <w:t>三、高中起点升专科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文史类</w:t>
      </w:r>
      <w:r w:rsidRPr="001C059F">
        <w:rPr>
          <w:rFonts w:ascii="Verdana" w:hAnsi="Verdana" w:cs="宋体"/>
          <w:color w:val="000000"/>
          <w:kern w:val="0"/>
          <w:szCs w:val="21"/>
        </w:rPr>
        <w:t>     140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     </w:t>
      </w:r>
      <w:r w:rsidRPr="001C059F">
        <w:rPr>
          <w:rFonts w:ascii="Verdana" w:hAnsi="Verdana" w:cs="宋体"/>
          <w:color w:val="000000"/>
          <w:kern w:val="0"/>
          <w:szCs w:val="21"/>
        </w:rPr>
        <w:t>理工类</w:t>
      </w:r>
      <w:r w:rsidRPr="001C059F">
        <w:rPr>
          <w:rFonts w:ascii="Verdana" w:hAnsi="Verdana" w:cs="宋体"/>
          <w:color w:val="000000"/>
          <w:kern w:val="0"/>
          <w:szCs w:val="21"/>
        </w:rPr>
        <w:t>    140</w:t>
      </w:r>
      <w:r w:rsidRPr="001C059F">
        <w:rPr>
          <w:rFonts w:ascii="Verdana" w:hAnsi="Verdana" w:cs="宋体"/>
          <w:color w:val="000000"/>
          <w:kern w:val="0"/>
          <w:szCs w:val="21"/>
        </w:rPr>
        <w:t>分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高中起点本、专科体育类和艺术类录取文化课最低控制分数线按相应文、理科类的</w:t>
      </w:r>
      <w:r w:rsidRPr="001C059F">
        <w:rPr>
          <w:rFonts w:ascii="Verdana" w:hAnsi="Verdana" w:cs="宋体"/>
          <w:color w:val="000000"/>
          <w:kern w:val="0"/>
          <w:szCs w:val="21"/>
        </w:rPr>
        <w:t>70%</w:t>
      </w:r>
      <w:r w:rsidRPr="001C059F">
        <w:rPr>
          <w:rFonts w:ascii="Verdana" w:hAnsi="Verdana" w:cs="宋体"/>
          <w:color w:val="000000"/>
          <w:kern w:val="0"/>
          <w:szCs w:val="21"/>
        </w:rPr>
        <w:t>划定。</w:t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br/>
      </w:r>
      <w:r w:rsidRPr="001C059F">
        <w:rPr>
          <w:rFonts w:ascii="Verdana" w:hAnsi="Verdana" w:cs="宋体"/>
          <w:color w:val="000000"/>
          <w:kern w:val="0"/>
          <w:szCs w:val="21"/>
        </w:rPr>
        <w:t xml:space="preserve">　　体育类、艺术类专业加试合格线为</w:t>
      </w:r>
      <w:r w:rsidRPr="001C059F">
        <w:rPr>
          <w:rFonts w:ascii="Verdana" w:hAnsi="Verdana" w:cs="宋体"/>
          <w:color w:val="000000"/>
          <w:kern w:val="0"/>
          <w:szCs w:val="21"/>
        </w:rPr>
        <w:t>50</w:t>
      </w:r>
      <w:r w:rsidRPr="001C059F">
        <w:rPr>
          <w:rFonts w:ascii="Verdana" w:hAnsi="Verdana" w:cs="宋体"/>
          <w:color w:val="000000"/>
          <w:kern w:val="0"/>
          <w:szCs w:val="21"/>
        </w:rPr>
        <w:t>分。</w:t>
      </w:r>
    </w:p>
    <w:p w:rsidR="001F380D" w:rsidRDefault="001F380D"/>
    <w:sectPr w:rsidR="001F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9F"/>
    <w:rsid w:val="0003111E"/>
    <w:rsid w:val="00036A96"/>
    <w:rsid w:val="00052490"/>
    <w:rsid w:val="00067D2D"/>
    <w:rsid w:val="000862C8"/>
    <w:rsid w:val="0009451B"/>
    <w:rsid w:val="000A266C"/>
    <w:rsid w:val="000B3175"/>
    <w:rsid w:val="000C1CBA"/>
    <w:rsid w:val="000C511F"/>
    <w:rsid w:val="000C546C"/>
    <w:rsid w:val="000C69B8"/>
    <w:rsid w:val="000D5B53"/>
    <w:rsid w:val="000E3466"/>
    <w:rsid w:val="000E666A"/>
    <w:rsid w:val="000F646E"/>
    <w:rsid w:val="001003F7"/>
    <w:rsid w:val="0010123C"/>
    <w:rsid w:val="0010124E"/>
    <w:rsid w:val="0010322F"/>
    <w:rsid w:val="0010351A"/>
    <w:rsid w:val="00131284"/>
    <w:rsid w:val="00165E13"/>
    <w:rsid w:val="001806ED"/>
    <w:rsid w:val="00184561"/>
    <w:rsid w:val="00186CA3"/>
    <w:rsid w:val="00193D9E"/>
    <w:rsid w:val="00196B73"/>
    <w:rsid w:val="001A56C8"/>
    <w:rsid w:val="001B3142"/>
    <w:rsid w:val="001B780C"/>
    <w:rsid w:val="001C059F"/>
    <w:rsid w:val="001F380D"/>
    <w:rsid w:val="001F39D3"/>
    <w:rsid w:val="002048C0"/>
    <w:rsid w:val="0023230C"/>
    <w:rsid w:val="00234164"/>
    <w:rsid w:val="00242359"/>
    <w:rsid w:val="00246B20"/>
    <w:rsid w:val="00265D52"/>
    <w:rsid w:val="0028228D"/>
    <w:rsid w:val="00290989"/>
    <w:rsid w:val="00291769"/>
    <w:rsid w:val="002A15FC"/>
    <w:rsid w:val="002C275E"/>
    <w:rsid w:val="002C5E1B"/>
    <w:rsid w:val="002E1EE3"/>
    <w:rsid w:val="00323022"/>
    <w:rsid w:val="0034336B"/>
    <w:rsid w:val="00344FBE"/>
    <w:rsid w:val="00375189"/>
    <w:rsid w:val="00385C2C"/>
    <w:rsid w:val="003934CC"/>
    <w:rsid w:val="003C56B2"/>
    <w:rsid w:val="003D283F"/>
    <w:rsid w:val="003D4561"/>
    <w:rsid w:val="003F6224"/>
    <w:rsid w:val="003F68EC"/>
    <w:rsid w:val="00404579"/>
    <w:rsid w:val="0041209A"/>
    <w:rsid w:val="00445A47"/>
    <w:rsid w:val="00477AA2"/>
    <w:rsid w:val="00492985"/>
    <w:rsid w:val="004A4017"/>
    <w:rsid w:val="004A4933"/>
    <w:rsid w:val="004C32D0"/>
    <w:rsid w:val="004E7D11"/>
    <w:rsid w:val="004F22A1"/>
    <w:rsid w:val="00523940"/>
    <w:rsid w:val="005711AD"/>
    <w:rsid w:val="005722E6"/>
    <w:rsid w:val="00595EE9"/>
    <w:rsid w:val="00596C73"/>
    <w:rsid w:val="005D0595"/>
    <w:rsid w:val="005D2330"/>
    <w:rsid w:val="006117F9"/>
    <w:rsid w:val="00636CE6"/>
    <w:rsid w:val="00640BD4"/>
    <w:rsid w:val="006416DD"/>
    <w:rsid w:val="00677046"/>
    <w:rsid w:val="00682DA9"/>
    <w:rsid w:val="006856E1"/>
    <w:rsid w:val="00692E6C"/>
    <w:rsid w:val="006B4BD6"/>
    <w:rsid w:val="006B5F88"/>
    <w:rsid w:val="006B7CB0"/>
    <w:rsid w:val="006C76D7"/>
    <w:rsid w:val="006D0A4C"/>
    <w:rsid w:val="006D4A1A"/>
    <w:rsid w:val="006E18BE"/>
    <w:rsid w:val="006E6436"/>
    <w:rsid w:val="006F3D11"/>
    <w:rsid w:val="007001AD"/>
    <w:rsid w:val="00724153"/>
    <w:rsid w:val="00732026"/>
    <w:rsid w:val="00733F89"/>
    <w:rsid w:val="00734A80"/>
    <w:rsid w:val="00774D0F"/>
    <w:rsid w:val="007771CA"/>
    <w:rsid w:val="0079646B"/>
    <w:rsid w:val="007B72B6"/>
    <w:rsid w:val="007C671C"/>
    <w:rsid w:val="007D6E81"/>
    <w:rsid w:val="007E3D21"/>
    <w:rsid w:val="007E4D1A"/>
    <w:rsid w:val="007F0E29"/>
    <w:rsid w:val="008171F4"/>
    <w:rsid w:val="00850562"/>
    <w:rsid w:val="008671A4"/>
    <w:rsid w:val="00871E21"/>
    <w:rsid w:val="00875DEE"/>
    <w:rsid w:val="00893B4B"/>
    <w:rsid w:val="008B14B0"/>
    <w:rsid w:val="008C28D5"/>
    <w:rsid w:val="008D1F98"/>
    <w:rsid w:val="008D6424"/>
    <w:rsid w:val="008D72E3"/>
    <w:rsid w:val="00900E8E"/>
    <w:rsid w:val="00904CBE"/>
    <w:rsid w:val="00904D0D"/>
    <w:rsid w:val="00913FD3"/>
    <w:rsid w:val="00926E97"/>
    <w:rsid w:val="00943903"/>
    <w:rsid w:val="00965EEB"/>
    <w:rsid w:val="00967E5B"/>
    <w:rsid w:val="009753BC"/>
    <w:rsid w:val="009A7ABD"/>
    <w:rsid w:val="009C5770"/>
    <w:rsid w:val="009D4DBA"/>
    <w:rsid w:val="009E18AF"/>
    <w:rsid w:val="009E7874"/>
    <w:rsid w:val="00A16A16"/>
    <w:rsid w:val="00A21B07"/>
    <w:rsid w:val="00A475D1"/>
    <w:rsid w:val="00A5242E"/>
    <w:rsid w:val="00A72169"/>
    <w:rsid w:val="00A764F3"/>
    <w:rsid w:val="00A7744C"/>
    <w:rsid w:val="00A94E5E"/>
    <w:rsid w:val="00A97D99"/>
    <w:rsid w:val="00AB2DFF"/>
    <w:rsid w:val="00AB74CD"/>
    <w:rsid w:val="00B17F6A"/>
    <w:rsid w:val="00B207E4"/>
    <w:rsid w:val="00B23349"/>
    <w:rsid w:val="00B401FB"/>
    <w:rsid w:val="00B62A6B"/>
    <w:rsid w:val="00BB1F5E"/>
    <w:rsid w:val="00BB3699"/>
    <w:rsid w:val="00BB70AD"/>
    <w:rsid w:val="00BC0B43"/>
    <w:rsid w:val="00BC584A"/>
    <w:rsid w:val="00BD1589"/>
    <w:rsid w:val="00BD2D8E"/>
    <w:rsid w:val="00BE342D"/>
    <w:rsid w:val="00BE73A5"/>
    <w:rsid w:val="00C020FD"/>
    <w:rsid w:val="00C11E16"/>
    <w:rsid w:val="00C26848"/>
    <w:rsid w:val="00C27683"/>
    <w:rsid w:val="00C3062A"/>
    <w:rsid w:val="00C355E9"/>
    <w:rsid w:val="00C374BD"/>
    <w:rsid w:val="00C45847"/>
    <w:rsid w:val="00C552CC"/>
    <w:rsid w:val="00C610ED"/>
    <w:rsid w:val="00C635EE"/>
    <w:rsid w:val="00C67EED"/>
    <w:rsid w:val="00C71E1A"/>
    <w:rsid w:val="00C96375"/>
    <w:rsid w:val="00CC2CA0"/>
    <w:rsid w:val="00CD4D83"/>
    <w:rsid w:val="00CF6CAD"/>
    <w:rsid w:val="00CF6ECA"/>
    <w:rsid w:val="00D059B9"/>
    <w:rsid w:val="00D11FFB"/>
    <w:rsid w:val="00D12365"/>
    <w:rsid w:val="00D14A0E"/>
    <w:rsid w:val="00D36538"/>
    <w:rsid w:val="00D443DB"/>
    <w:rsid w:val="00D51DCA"/>
    <w:rsid w:val="00D5382D"/>
    <w:rsid w:val="00D95FE5"/>
    <w:rsid w:val="00DB5C3C"/>
    <w:rsid w:val="00DC6902"/>
    <w:rsid w:val="00DD4C50"/>
    <w:rsid w:val="00DD51B5"/>
    <w:rsid w:val="00DD61F6"/>
    <w:rsid w:val="00E26500"/>
    <w:rsid w:val="00E421CA"/>
    <w:rsid w:val="00E43246"/>
    <w:rsid w:val="00E52D3C"/>
    <w:rsid w:val="00E661C9"/>
    <w:rsid w:val="00E716B6"/>
    <w:rsid w:val="00E72B8F"/>
    <w:rsid w:val="00E83FEE"/>
    <w:rsid w:val="00E926EB"/>
    <w:rsid w:val="00E945D0"/>
    <w:rsid w:val="00E967AA"/>
    <w:rsid w:val="00EA6E8C"/>
    <w:rsid w:val="00EB00BF"/>
    <w:rsid w:val="00EC1E09"/>
    <w:rsid w:val="00EE106C"/>
    <w:rsid w:val="00F066AB"/>
    <w:rsid w:val="00F15B5C"/>
    <w:rsid w:val="00F32315"/>
    <w:rsid w:val="00F32C07"/>
    <w:rsid w:val="00F45195"/>
    <w:rsid w:val="00F5726D"/>
    <w:rsid w:val="00F71313"/>
    <w:rsid w:val="00F75B1F"/>
    <w:rsid w:val="00F84F4C"/>
    <w:rsid w:val="00F86999"/>
    <w:rsid w:val="00FA23FE"/>
    <w:rsid w:val="00FA3F9A"/>
    <w:rsid w:val="00FC3615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500B2"/>
  <w15:chartTrackingRefBased/>
  <w15:docId w15:val="{6BE62358-2F55-44D1-9781-F7A48611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11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应后权</dc:creator>
  <cp:keywords/>
  <dc:description/>
  <cp:lastModifiedBy>应后权</cp:lastModifiedBy>
  <cp:revision>1</cp:revision>
  <dcterms:created xsi:type="dcterms:W3CDTF">2019-04-18T07:43:00Z</dcterms:created>
  <dcterms:modified xsi:type="dcterms:W3CDTF">2019-04-18T07:44:00Z</dcterms:modified>
</cp:coreProperties>
</file>